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3953" w:rsidRDefault="00721362" w:rsidP="005E2287">
      <w:pPr>
        <w:ind w:right="-108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 wp14:anchorId="6CCE0296" wp14:editId="36461813">
                <wp:simplePos x="0" y="0"/>
                <wp:positionH relativeFrom="page">
                  <wp:posOffset>0</wp:posOffset>
                </wp:positionH>
                <wp:positionV relativeFrom="margin">
                  <wp:posOffset>2628900</wp:posOffset>
                </wp:positionV>
                <wp:extent cx="7772400" cy="115252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7772400" cy="1152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23598" w:rsidRPr="00423598" w:rsidRDefault="00423598" w:rsidP="00423598">
                            <w:pPr>
                              <w:spacing w:after="0"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96"/>
                                <w:szCs w:val="96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E0296" id="Rectangle 397" o:spid="_x0000_s1026" style="position:absolute;margin-left:0;margin-top:207pt;width:612pt;height:90.75pt;flip:x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" o:allowincell="f" fillcolor="#002060" stroked="f">
                <v:shadow on="t" color="black" opacity="26214f" origin="-.5,-.5" offset=".74836mm,.74836mm"/>
                <o:lock v:ext="edit" aspectratio="t"/>
                <v:textbox inset="21.6pt,21.6pt,21.6pt,21.6pt">
                  <w:txbxContent>
                    <w:p w:rsidR="00423598" w:rsidRPr="00423598" w:rsidRDefault="00423598" w:rsidP="00423598">
                      <w:pPr>
                        <w:spacing w:after="0" w:line="240" w:lineRule="auto"/>
                        <w:jc w:val="center"/>
                        <w:rPr>
                          <w:rFonts w:ascii="Estrangelo Edessa" w:hAnsi="Estrangelo Edessa" w:cs="Estrangelo Edess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96"/>
                          <w:szCs w:val="96"/>
                        </w:rPr>
                        <w:t>ENROLLMENT FORM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EB31FC">
        <w:rPr>
          <w:noProof/>
        </w:rPr>
        <w:drawing>
          <wp:anchor distT="0" distB="0" distL="114300" distR="114300" simplePos="0" relativeHeight="251661824" behindDoc="0" locked="0" layoutInCell="1" allowOverlap="1" wp14:anchorId="3A1653D0" wp14:editId="059A3446">
            <wp:simplePos x="0" y="4743450"/>
            <wp:positionH relativeFrom="margin">
              <wp:align>left</wp:align>
            </wp:positionH>
            <wp:positionV relativeFrom="margin">
              <wp:align>top</wp:align>
            </wp:positionV>
            <wp:extent cx="5943600" cy="2600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cPreschool_4c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3953" w:rsidRDefault="002C79CB" w:rsidP="002C79CB">
      <w:pPr>
        <w:tabs>
          <w:tab w:val="left" w:pos="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Parent Name(s)</w:t>
      </w:r>
      <w:r w:rsidR="00370D1E" w:rsidRPr="00370D1E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Pr="002C79CB"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r w:rsidRPr="002C79CB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Mailing Address:</w:t>
      </w:r>
      <w:r w:rsidRPr="002C79CB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Contact # (s):</w:t>
      </w: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Email(s):</w:t>
      </w: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F13953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Childs Name:</w:t>
      </w: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</w:p>
    <w:p w:rsidR="002C79CB" w:rsidRDefault="002C79CB" w:rsidP="002C79CB">
      <w:pPr>
        <w:tabs>
          <w:tab w:val="left" w:pos="0"/>
          <w:tab w:val="left" w:pos="216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Childs DOB:</w:t>
      </w:r>
      <w:r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Pr="002C79C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ab/>
      </w:r>
      <w:r w:rsidR="000672E5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MM/DD/YYYY</w:t>
      </w:r>
    </w:p>
    <w:p w:rsidR="005E2287" w:rsidRPr="005E2287" w:rsidRDefault="005E2287" w:rsidP="002C79CB">
      <w:pPr>
        <w:tabs>
          <w:tab w:val="left" w:pos="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Year enrolling: </w:t>
      </w:r>
      <w:r>
        <w:rPr>
          <w:rFonts w:ascii="Arial" w:hAnsi="Arial" w:cs="Arial"/>
          <w:b/>
          <w:color w:val="1F497D" w:themeColor="text2"/>
          <w:sz w:val="24"/>
          <w:szCs w:val="24"/>
        </w:rPr>
        <w:tab/>
        <w:t>______________________________________</w:t>
      </w:r>
    </w:p>
    <w:p w:rsidR="00872851" w:rsidRPr="005E2287" w:rsidRDefault="007D3DC2" w:rsidP="005E2287">
      <w:pPr>
        <w:tabs>
          <w:tab w:val="left" w:pos="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1E1B0" wp14:editId="663C1053">
                <wp:simplePos x="0" y="0"/>
                <wp:positionH relativeFrom="column">
                  <wp:posOffset>-914400</wp:posOffset>
                </wp:positionH>
                <wp:positionV relativeFrom="paragraph">
                  <wp:posOffset>391160</wp:posOffset>
                </wp:positionV>
                <wp:extent cx="7753350" cy="2352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352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D6" w:rsidRPr="0083692F" w:rsidRDefault="007168D6" w:rsidP="007D3DC2">
                            <w:pPr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rPr>
                                <w:rFonts w:ascii="Arial" w:hAnsi="Arial" w:cs="Arial"/>
                              </w:rPr>
                            </w:pPr>
                            <w:r w:rsidRPr="0083692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>eturn</w:t>
                            </w:r>
                            <w:r w:rsidRPr="008369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 xml:space="preserve">this form with a $50 check made to Pecatonica Preschool </w:t>
                            </w:r>
                            <w:r w:rsidRPr="0083692F">
                              <w:rPr>
                                <w:rFonts w:ascii="Arial" w:hAnsi="Arial" w:cs="Arial"/>
                              </w:rPr>
                              <w:t xml:space="preserve">to reserve a 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 xml:space="preserve">spot </w:t>
                            </w:r>
                            <w:r w:rsidR="00524837" w:rsidRPr="0083692F">
                              <w:rPr>
                                <w:rFonts w:ascii="Arial" w:hAnsi="Arial" w:cs="Arial"/>
                              </w:rPr>
                              <w:t xml:space="preserve">in the upcoming school year 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 xml:space="preserve">for your </w:t>
                            </w:r>
                            <w:r w:rsidR="00524837" w:rsidRPr="0083692F">
                              <w:rPr>
                                <w:rFonts w:ascii="Arial" w:hAnsi="Arial" w:cs="Arial"/>
                              </w:rPr>
                              <w:t xml:space="preserve">3 or 4 year old 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>child</w:t>
                            </w:r>
                            <w:r w:rsidR="00524837" w:rsidRPr="0083692F">
                              <w:rPr>
                                <w:rFonts w:ascii="Arial" w:hAnsi="Arial" w:cs="Arial"/>
                              </w:rPr>
                              <w:t xml:space="preserve"> (pre-registrations for children </w:t>
                            </w:r>
                            <w:proofErr w:type="gramStart"/>
                            <w:r w:rsidR="00524837" w:rsidRPr="0083692F">
                              <w:rPr>
                                <w:rFonts w:ascii="Arial" w:hAnsi="Arial" w:cs="Arial"/>
                              </w:rPr>
                              <w:t>under</w:t>
                            </w:r>
                            <w:proofErr w:type="gramEnd"/>
                            <w:r w:rsidR="00524837" w:rsidRPr="0083692F">
                              <w:rPr>
                                <w:rFonts w:ascii="Arial" w:hAnsi="Arial" w:cs="Arial"/>
                              </w:rPr>
                              <w:t xml:space="preserve"> 3 also accepted)</w:t>
                            </w:r>
                            <w:r w:rsidR="00423598" w:rsidRPr="0083692F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83692F">
                              <w:rPr>
                                <w:rFonts w:ascii="Arial" w:hAnsi="Arial" w:cs="Arial"/>
                              </w:rPr>
                              <w:t>We will contact you with full registration details prior to classes beginning in the fall.</w:t>
                            </w:r>
                          </w:p>
                          <w:p w:rsidR="007168D6" w:rsidRPr="007D3DC2" w:rsidRDefault="007168D6" w:rsidP="007D3DC2">
                            <w:pPr>
                              <w:pStyle w:val="ListParagraph"/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68D6" w:rsidRPr="007168D6" w:rsidRDefault="007D3DC2" w:rsidP="007D3DC2">
                            <w:pPr>
                              <w:pStyle w:val="ListParagraph"/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Form and 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>Checks may be sent by mail to</w:t>
                            </w:r>
                            <w:r w:rsidR="007168D6" w:rsidRPr="007168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>PO Box 94</w:t>
                            </w:r>
                            <w:r w:rsidR="00400B0D" w:rsidRPr="007168D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 xml:space="preserve">Pecatonica </w:t>
                            </w:r>
                            <w:r w:rsidR="00400B0D" w:rsidRPr="007168D6">
                              <w:rPr>
                                <w:rFonts w:ascii="Arial" w:hAnsi="Arial" w:cs="Arial"/>
                              </w:rPr>
                              <w:t>IL 61063</w:t>
                            </w:r>
                            <w:r w:rsidR="007168D6" w:rsidRPr="007168D6">
                              <w:rPr>
                                <w:rFonts w:ascii="Arial" w:hAnsi="Arial" w:cs="Arial"/>
                              </w:rPr>
                              <w:t xml:space="preserve">; or 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>dropped in the tuition box at</w:t>
                            </w:r>
                          </w:p>
                          <w:p w:rsidR="007168D6" w:rsidRPr="007168D6" w:rsidRDefault="002C79CB" w:rsidP="007D3DC2">
                            <w:pPr>
                              <w:pStyle w:val="ListParagraph"/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168D6">
                              <w:rPr>
                                <w:rFonts w:ascii="Arial" w:hAnsi="Arial" w:cs="Arial"/>
                              </w:rPr>
                              <w:t xml:space="preserve">528 Washington, </w:t>
                            </w:r>
                            <w:r w:rsidR="007168D6" w:rsidRPr="007168D6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7168D6">
                              <w:rPr>
                                <w:rFonts w:ascii="Arial" w:hAnsi="Arial" w:cs="Arial"/>
                              </w:rPr>
                              <w:t xml:space="preserve">ower </w:t>
                            </w:r>
                            <w:r w:rsidR="007168D6" w:rsidRPr="007168D6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7168D6">
                              <w:rPr>
                                <w:rFonts w:ascii="Arial" w:hAnsi="Arial" w:cs="Arial"/>
                              </w:rPr>
                              <w:t>evel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4837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>the preschool room</w:t>
                            </w:r>
                            <w:r w:rsidR="00524837">
                              <w:rPr>
                                <w:rFonts w:ascii="Arial" w:hAnsi="Arial" w:cs="Arial"/>
                              </w:rPr>
                              <w:t xml:space="preserve"> door</w:t>
                            </w:r>
                            <w:r w:rsidR="00423598" w:rsidRPr="007168D6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  <w:p w:rsidR="007168D6" w:rsidRPr="007D3DC2" w:rsidRDefault="007168D6" w:rsidP="007D3DC2">
                            <w:pPr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32754D" w:rsidRPr="007168D6" w:rsidRDefault="00F3470D" w:rsidP="007D3DC2">
                            <w:pPr>
                              <w:tabs>
                                <w:tab w:val="left" w:pos="11610"/>
                              </w:tabs>
                              <w:spacing w:after="0"/>
                              <w:ind w:left="270" w:right="300"/>
                              <w:rPr>
                                <w:rFonts w:ascii="Arial" w:hAnsi="Arial" w:cs="Arial"/>
                              </w:rPr>
                            </w:pPr>
                            <w:r w:rsidRPr="007168D6">
                              <w:rPr>
                                <w:rFonts w:ascii="Arial" w:hAnsi="Arial" w:cs="Arial"/>
                              </w:rPr>
                              <w:t xml:space="preserve">For more information about Pecatonica Preschool please visit our website or Facebook page.  </w:t>
                            </w:r>
                            <w:r w:rsidR="0032754D" w:rsidRPr="007168D6">
                              <w:rPr>
                                <w:rFonts w:ascii="Arial" w:hAnsi="Arial" w:cs="Arial"/>
                              </w:rPr>
                              <w:t xml:space="preserve">The preschool </w:t>
                            </w:r>
                            <w:r w:rsidR="007168D6" w:rsidRPr="007168D6">
                              <w:rPr>
                                <w:rFonts w:ascii="Arial" w:hAnsi="Arial" w:cs="Arial"/>
                              </w:rPr>
                              <w:t xml:space="preserve">room </w:t>
                            </w:r>
                            <w:r w:rsidR="0032754D" w:rsidRPr="007168D6">
                              <w:rPr>
                                <w:rFonts w:ascii="Arial" w:hAnsi="Arial" w:cs="Arial"/>
                              </w:rPr>
                              <w:t>and teachers are available by appointment.  We look forward to you</w:t>
                            </w:r>
                            <w:r w:rsidR="00524837">
                              <w:rPr>
                                <w:rFonts w:ascii="Arial" w:hAnsi="Arial" w:cs="Arial"/>
                              </w:rPr>
                              <w:t>r child</w:t>
                            </w:r>
                            <w:r w:rsidR="0032754D" w:rsidRPr="007168D6">
                              <w:rPr>
                                <w:rFonts w:ascii="Arial" w:hAnsi="Arial" w:cs="Arial"/>
                              </w:rPr>
                              <w:t xml:space="preserve"> joining our preschool family!</w:t>
                            </w:r>
                          </w:p>
                          <w:p w:rsidR="002C79CB" w:rsidRPr="007D3DC2" w:rsidRDefault="002C79CB" w:rsidP="007D3DC2">
                            <w:pPr>
                              <w:tabs>
                                <w:tab w:val="left" w:pos="11610"/>
                              </w:tabs>
                              <w:spacing w:after="0" w:line="240" w:lineRule="auto"/>
                              <w:ind w:left="270" w:right="30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2C79CB" w:rsidRPr="007D3DC2" w:rsidRDefault="007D3DC2" w:rsidP="007D3DC2">
                            <w:pPr>
                              <w:tabs>
                                <w:tab w:val="left" w:pos="11610"/>
                              </w:tabs>
                              <w:spacing w:after="0" w:line="240" w:lineRule="auto"/>
                              <w:ind w:left="270" w:right="3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3D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www.pecpreschool.com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D3D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815-239-2285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D3D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2287" w:rsidRPr="007D3D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pecatonicapreschool@gmail.com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1E1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in;margin-top:30.8pt;width:610.5pt;height:18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" fillcolor="#c6d9f1 [671]" stroked="f" strokeweight=".5pt">
                <v:textbox>
                  <w:txbxContent>
                    <w:p w:rsidR="007168D6" w:rsidRPr="0083692F" w:rsidRDefault="007168D6" w:rsidP="007D3DC2">
                      <w:pPr>
                        <w:tabs>
                          <w:tab w:val="left" w:pos="11610"/>
                        </w:tabs>
                        <w:spacing w:after="0"/>
                        <w:ind w:left="270" w:right="300"/>
                        <w:rPr>
                          <w:rFonts w:ascii="Arial" w:hAnsi="Arial" w:cs="Arial"/>
                        </w:rPr>
                      </w:pPr>
                      <w:r w:rsidRPr="0083692F">
                        <w:rPr>
                          <w:rFonts w:ascii="Arial" w:hAnsi="Arial" w:cs="Arial"/>
                        </w:rPr>
                        <w:t>R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>eturn</w:t>
                      </w:r>
                      <w:r w:rsidRPr="0083692F">
                        <w:rPr>
                          <w:rFonts w:ascii="Arial" w:hAnsi="Arial" w:cs="Arial"/>
                        </w:rPr>
                        <w:t xml:space="preserve"> 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 xml:space="preserve">this form with a $50 check made to Pecatonica Preschool </w:t>
                      </w:r>
                      <w:r w:rsidRPr="0083692F">
                        <w:rPr>
                          <w:rFonts w:ascii="Arial" w:hAnsi="Arial" w:cs="Arial"/>
                        </w:rPr>
                        <w:t xml:space="preserve">to reserve a 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 xml:space="preserve">spot </w:t>
                      </w:r>
                      <w:r w:rsidR="00524837" w:rsidRPr="0083692F">
                        <w:rPr>
                          <w:rFonts w:ascii="Arial" w:hAnsi="Arial" w:cs="Arial"/>
                        </w:rPr>
                        <w:t xml:space="preserve">in the upcoming school year 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 xml:space="preserve">for your </w:t>
                      </w:r>
                      <w:r w:rsidR="00524837" w:rsidRPr="0083692F">
                        <w:rPr>
                          <w:rFonts w:ascii="Arial" w:hAnsi="Arial" w:cs="Arial"/>
                        </w:rPr>
                        <w:t xml:space="preserve">3 or 4 year old 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>child</w:t>
                      </w:r>
                      <w:r w:rsidR="00524837" w:rsidRPr="0083692F">
                        <w:rPr>
                          <w:rFonts w:ascii="Arial" w:hAnsi="Arial" w:cs="Arial"/>
                        </w:rPr>
                        <w:t xml:space="preserve"> (pre-registrations for children under 3 also accepted)</w:t>
                      </w:r>
                      <w:r w:rsidR="00423598" w:rsidRPr="0083692F">
                        <w:rPr>
                          <w:rFonts w:ascii="Arial" w:hAnsi="Arial" w:cs="Arial"/>
                        </w:rPr>
                        <w:t xml:space="preserve">.  </w:t>
                      </w:r>
                      <w:r w:rsidRPr="0083692F">
                        <w:rPr>
                          <w:rFonts w:ascii="Arial" w:hAnsi="Arial" w:cs="Arial"/>
                        </w:rPr>
                        <w:t>We will contact you with full registration details prior to classes beginning in the fall.</w:t>
                      </w:r>
                    </w:p>
                    <w:p w:rsidR="007168D6" w:rsidRPr="007D3DC2" w:rsidRDefault="007168D6" w:rsidP="007D3DC2">
                      <w:pPr>
                        <w:pStyle w:val="ListParagraph"/>
                        <w:tabs>
                          <w:tab w:val="left" w:pos="11610"/>
                        </w:tabs>
                        <w:spacing w:after="0"/>
                        <w:ind w:left="270" w:right="30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68D6" w:rsidRPr="007168D6" w:rsidRDefault="007D3DC2" w:rsidP="007D3DC2">
                      <w:pPr>
                        <w:pStyle w:val="ListParagraph"/>
                        <w:tabs>
                          <w:tab w:val="left" w:pos="11610"/>
                        </w:tabs>
                        <w:spacing w:after="0"/>
                        <w:ind w:left="270" w:right="30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Form and 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>Checks may be sent by mail to</w:t>
                      </w:r>
                      <w:r w:rsidR="007168D6" w:rsidRPr="007168D6">
                        <w:rPr>
                          <w:rFonts w:ascii="Arial" w:hAnsi="Arial" w:cs="Arial"/>
                        </w:rPr>
                        <w:t xml:space="preserve"> 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>PO Box 94</w:t>
                      </w:r>
                      <w:r w:rsidR="00400B0D" w:rsidRPr="007168D6">
                        <w:rPr>
                          <w:rFonts w:ascii="Arial" w:hAnsi="Arial" w:cs="Arial"/>
                        </w:rPr>
                        <w:t xml:space="preserve">, 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 xml:space="preserve">Pecatonica </w:t>
                      </w:r>
                      <w:r w:rsidR="00400B0D" w:rsidRPr="007168D6">
                        <w:rPr>
                          <w:rFonts w:ascii="Arial" w:hAnsi="Arial" w:cs="Arial"/>
                        </w:rPr>
                        <w:t>IL 61063</w:t>
                      </w:r>
                      <w:r w:rsidR="007168D6" w:rsidRPr="007168D6">
                        <w:rPr>
                          <w:rFonts w:ascii="Arial" w:hAnsi="Arial" w:cs="Arial"/>
                        </w:rPr>
                        <w:t xml:space="preserve">; or 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>dropped in the tuition box at</w:t>
                      </w:r>
                    </w:p>
                    <w:p w:rsidR="007168D6" w:rsidRPr="007168D6" w:rsidRDefault="002C79CB" w:rsidP="007D3DC2">
                      <w:pPr>
                        <w:pStyle w:val="ListParagraph"/>
                        <w:tabs>
                          <w:tab w:val="left" w:pos="11610"/>
                        </w:tabs>
                        <w:spacing w:after="0"/>
                        <w:ind w:left="270" w:right="300"/>
                        <w:jc w:val="center"/>
                        <w:rPr>
                          <w:rFonts w:ascii="Arial" w:hAnsi="Arial" w:cs="Arial"/>
                        </w:rPr>
                      </w:pPr>
                      <w:r w:rsidRPr="007168D6">
                        <w:rPr>
                          <w:rFonts w:ascii="Arial" w:hAnsi="Arial" w:cs="Arial"/>
                        </w:rPr>
                        <w:t xml:space="preserve">528 Washington, </w:t>
                      </w:r>
                      <w:r w:rsidR="007168D6" w:rsidRPr="007168D6">
                        <w:rPr>
                          <w:rFonts w:ascii="Arial" w:hAnsi="Arial" w:cs="Arial"/>
                        </w:rPr>
                        <w:t>l</w:t>
                      </w:r>
                      <w:r w:rsidRPr="007168D6">
                        <w:rPr>
                          <w:rFonts w:ascii="Arial" w:hAnsi="Arial" w:cs="Arial"/>
                        </w:rPr>
                        <w:t xml:space="preserve">ower </w:t>
                      </w:r>
                      <w:r w:rsidR="007168D6" w:rsidRPr="007168D6">
                        <w:rPr>
                          <w:rFonts w:ascii="Arial" w:hAnsi="Arial" w:cs="Arial"/>
                        </w:rPr>
                        <w:t>l</w:t>
                      </w:r>
                      <w:r w:rsidRPr="007168D6">
                        <w:rPr>
                          <w:rFonts w:ascii="Arial" w:hAnsi="Arial" w:cs="Arial"/>
                        </w:rPr>
                        <w:t>evel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 xml:space="preserve"> </w:t>
                      </w:r>
                      <w:r w:rsidR="00524837">
                        <w:rPr>
                          <w:rFonts w:ascii="Arial" w:hAnsi="Arial" w:cs="Arial"/>
                        </w:rPr>
                        <w:t xml:space="preserve">by 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>the preschool room</w:t>
                      </w:r>
                      <w:r w:rsidR="00524837">
                        <w:rPr>
                          <w:rFonts w:ascii="Arial" w:hAnsi="Arial" w:cs="Arial"/>
                        </w:rPr>
                        <w:t xml:space="preserve"> door</w:t>
                      </w:r>
                      <w:r w:rsidR="00423598" w:rsidRPr="007168D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168D6" w:rsidRPr="007D3DC2" w:rsidRDefault="007168D6" w:rsidP="007D3DC2">
                      <w:pPr>
                        <w:tabs>
                          <w:tab w:val="left" w:pos="11610"/>
                        </w:tabs>
                        <w:spacing w:after="0"/>
                        <w:ind w:left="270" w:right="300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32754D" w:rsidRPr="007168D6" w:rsidRDefault="00F3470D" w:rsidP="007D3DC2">
                      <w:pPr>
                        <w:tabs>
                          <w:tab w:val="left" w:pos="11610"/>
                        </w:tabs>
                        <w:spacing w:after="0"/>
                        <w:ind w:left="270" w:right="300"/>
                        <w:rPr>
                          <w:rFonts w:ascii="Arial" w:hAnsi="Arial" w:cs="Arial"/>
                        </w:rPr>
                      </w:pPr>
                      <w:r w:rsidRPr="007168D6">
                        <w:rPr>
                          <w:rFonts w:ascii="Arial" w:hAnsi="Arial" w:cs="Arial"/>
                        </w:rPr>
                        <w:t xml:space="preserve">For more information about Pecatonica Preschool please visit our website or Facebook page.  </w:t>
                      </w:r>
                      <w:r w:rsidR="0032754D" w:rsidRPr="007168D6">
                        <w:rPr>
                          <w:rFonts w:ascii="Arial" w:hAnsi="Arial" w:cs="Arial"/>
                        </w:rPr>
                        <w:t xml:space="preserve">The preschool </w:t>
                      </w:r>
                      <w:r w:rsidR="007168D6" w:rsidRPr="007168D6">
                        <w:rPr>
                          <w:rFonts w:ascii="Arial" w:hAnsi="Arial" w:cs="Arial"/>
                        </w:rPr>
                        <w:t xml:space="preserve">room </w:t>
                      </w:r>
                      <w:r w:rsidR="0032754D" w:rsidRPr="007168D6">
                        <w:rPr>
                          <w:rFonts w:ascii="Arial" w:hAnsi="Arial" w:cs="Arial"/>
                        </w:rPr>
                        <w:t>and teachers are available by appointment.  We look forward to you</w:t>
                      </w:r>
                      <w:r w:rsidR="00524837">
                        <w:rPr>
                          <w:rFonts w:ascii="Arial" w:hAnsi="Arial" w:cs="Arial"/>
                        </w:rPr>
                        <w:t>r child</w:t>
                      </w:r>
                      <w:r w:rsidR="0032754D" w:rsidRPr="007168D6">
                        <w:rPr>
                          <w:rFonts w:ascii="Arial" w:hAnsi="Arial" w:cs="Arial"/>
                        </w:rPr>
                        <w:t xml:space="preserve"> joining our preschool family!</w:t>
                      </w:r>
                    </w:p>
                    <w:p w:rsidR="002C79CB" w:rsidRPr="007D3DC2" w:rsidRDefault="002C79CB" w:rsidP="007D3DC2">
                      <w:pPr>
                        <w:tabs>
                          <w:tab w:val="left" w:pos="11610"/>
                        </w:tabs>
                        <w:spacing w:after="0" w:line="240" w:lineRule="auto"/>
                        <w:ind w:left="270" w:right="30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2C79CB" w:rsidRPr="007D3DC2" w:rsidRDefault="007D3DC2" w:rsidP="007D3DC2">
                      <w:pPr>
                        <w:tabs>
                          <w:tab w:val="left" w:pos="11610"/>
                        </w:tabs>
                        <w:spacing w:after="0" w:line="240" w:lineRule="auto"/>
                        <w:ind w:left="270" w:right="3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3D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www.pecpreschool.com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D3D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815-239-2285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7D3D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E2287" w:rsidRPr="007D3D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pecatonicapreschool@gmail.com</w:t>
                      </w:r>
                    </w:p>
                  </w:txbxContent>
                </v:textbox>
              </v:shape>
            </w:pict>
          </mc:Fallback>
        </mc:AlternateContent>
      </w:r>
      <w:r w:rsidR="00400B0D">
        <w:rPr>
          <w:rFonts w:ascii="Arial" w:hAnsi="Arial" w:cs="Arial"/>
          <w:b/>
          <w:color w:val="1F497D" w:themeColor="text2"/>
          <w:sz w:val="24"/>
          <w:szCs w:val="24"/>
        </w:rPr>
        <w:t>Preferred Class:</w:t>
      </w:r>
      <w:r w:rsidR="00400B0D">
        <w:rPr>
          <w:rFonts w:ascii="Arial" w:hAnsi="Arial" w:cs="Arial"/>
          <w:b/>
          <w:color w:val="1F497D" w:themeColor="text2"/>
          <w:sz w:val="24"/>
          <w:szCs w:val="24"/>
        </w:rPr>
        <w:tab/>
        <w:t>AM</w:t>
      </w:r>
      <w:r w:rsidR="00400B0D">
        <w:rPr>
          <w:rFonts w:ascii="Arial" w:hAnsi="Arial" w:cs="Arial"/>
          <w:b/>
          <w:color w:val="1F497D" w:themeColor="text2"/>
          <w:sz w:val="24"/>
          <w:szCs w:val="24"/>
        </w:rPr>
        <w:tab/>
      </w:r>
      <w:proofErr w:type="gramStart"/>
      <w:r w:rsidR="00400B0D">
        <w:rPr>
          <w:rFonts w:ascii="Arial" w:hAnsi="Arial" w:cs="Arial"/>
          <w:b/>
          <w:color w:val="1F497D" w:themeColor="text2"/>
          <w:sz w:val="24"/>
          <w:szCs w:val="24"/>
        </w:rPr>
        <w:t>PM  (</w:t>
      </w:r>
      <w:proofErr w:type="gramEnd"/>
      <w:r w:rsidR="00400B0D">
        <w:rPr>
          <w:rFonts w:ascii="Arial" w:hAnsi="Arial" w:cs="Arial"/>
          <w:b/>
          <w:color w:val="1F497D" w:themeColor="text2"/>
          <w:sz w:val="20"/>
          <w:szCs w:val="20"/>
        </w:rPr>
        <w:t>Note AM classes will be filled before a PM class is offered)</w:t>
      </w:r>
    </w:p>
    <w:sectPr w:rsidR="00872851" w:rsidRPr="005E2287" w:rsidSect="00112B9D">
      <w:pgSz w:w="12240" w:h="15840"/>
      <w:pgMar w:top="9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28" w:rsidRDefault="00856F28" w:rsidP="000F7AAE">
      <w:pPr>
        <w:spacing w:after="0" w:line="240" w:lineRule="auto"/>
      </w:pPr>
      <w:r>
        <w:separator/>
      </w:r>
    </w:p>
  </w:endnote>
  <w:endnote w:type="continuationSeparator" w:id="0">
    <w:p w:rsidR="00856F28" w:rsidRDefault="00856F28" w:rsidP="000F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28" w:rsidRDefault="00856F28" w:rsidP="000F7AAE">
      <w:pPr>
        <w:spacing w:after="0" w:line="240" w:lineRule="auto"/>
      </w:pPr>
      <w:r>
        <w:separator/>
      </w:r>
    </w:p>
  </w:footnote>
  <w:footnote w:type="continuationSeparator" w:id="0">
    <w:p w:rsidR="00856F28" w:rsidRDefault="00856F28" w:rsidP="000F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CDF"/>
    <w:multiLevelType w:val="hybridMultilevel"/>
    <w:tmpl w:val="25E4E5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7"/>
    <w:rsid w:val="000672E5"/>
    <w:rsid w:val="000F7AAE"/>
    <w:rsid w:val="00112B9D"/>
    <w:rsid w:val="0014298C"/>
    <w:rsid w:val="0018121B"/>
    <w:rsid w:val="00205E58"/>
    <w:rsid w:val="0025030F"/>
    <w:rsid w:val="002C79CB"/>
    <w:rsid w:val="0032754D"/>
    <w:rsid w:val="003579F7"/>
    <w:rsid w:val="00357C97"/>
    <w:rsid w:val="00370D1E"/>
    <w:rsid w:val="003A0C38"/>
    <w:rsid w:val="00400B0D"/>
    <w:rsid w:val="00423598"/>
    <w:rsid w:val="004D0081"/>
    <w:rsid w:val="0050460D"/>
    <w:rsid w:val="00515ED2"/>
    <w:rsid w:val="00524837"/>
    <w:rsid w:val="00565FD7"/>
    <w:rsid w:val="005861A2"/>
    <w:rsid w:val="005B4702"/>
    <w:rsid w:val="005E2287"/>
    <w:rsid w:val="007168D6"/>
    <w:rsid w:val="00721362"/>
    <w:rsid w:val="007D3DC2"/>
    <w:rsid w:val="0083692F"/>
    <w:rsid w:val="00856F28"/>
    <w:rsid w:val="008A3A8E"/>
    <w:rsid w:val="00920640"/>
    <w:rsid w:val="00936B1B"/>
    <w:rsid w:val="00985427"/>
    <w:rsid w:val="009E1DB8"/>
    <w:rsid w:val="00A1721E"/>
    <w:rsid w:val="00A17D33"/>
    <w:rsid w:val="00A336BC"/>
    <w:rsid w:val="00BD6F15"/>
    <w:rsid w:val="00C454C1"/>
    <w:rsid w:val="00C56CB0"/>
    <w:rsid w:val="00C72BCC"/>
    <w:rsid w:val="00C87F9B"/>
    <w:rsid w:val="00CE4243"/>
    <w:rsid w:val="00D771B0"/>
    <w:rsid w:val="00D8070B"/>
    <w:rsid w:val="00D90D4E"/>
    <w:rsid w:val="00E66AB4"/>
    <w:rsid w:val="00EB31FC"/>
    <w:rsid w:val="00F13953"/>
    <w:rsid w:val="00F319AD"/>
    <w:rsid w:val="00F3470D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3953"/>
    <w:pPr>
      <w:pBdr>
        <w:bottom w:val="single" w:sz="4" w:space="4" w:color="4F81BD"/>
      </w:pBdr>
      <w:spacing w:before="200" w:after="280"/>
      <w:ind w:left="936" w:right="936"/>
    </w:pPr>
    <w:rPr>
      <w:rFonts w:eastAsia="MS Mincho" w:cs="Arial"/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953"/>
    <w:rPr>
      <w:rFonts w:eastAsia="MS Mincho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68D6"/>
    <w:pPr>
      <w:ind w:left="720"/>
      <w:contextualSpacing/>
    </w:pPr>
  </w:style>
  <w:style w:type="paragraph" w:styleId="NoSpacing">
    <w:name w:val="No Spacing"/>
    <w:uiPriority w:val="1"/>
    <w:qFormat/>
    <w:rsid w:val="005E22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3953"/>
    <w:pPr>
      <w:pBdr>
        <w:bottom w:val="single" w:sz="4" w:space="4" w:color="4F81BD"/>
      </w:pBdr>
      <w:spacing w:before="200" w:after="280"/>
      <w:ind w:left="936" w:right="936"/>
    </w:pPr>
    <w:rPr>
      <w:rFonts w:eastAsia="MS Mincho" w:cs="Arial"/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953"/>
    <w:rPr>
      <w:rFonts w:eastAsia="MS Mincho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68D6"/>
    <w:pPr>
      <w:ind w:left="720"/>
      <w:contextualSpacing/>
    </w:pPr>
  </w:style>
  <w:style w:type="paragraph" w:styleId="NoSpacing">
    <w:name w:val="No Spacing"/>
    <w:uiPriority w:val="1"/>
    <w:qFormat/>
    <w:rsid w:val="005E22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611">
          <w:marLeft w:val="0"/>
          <w:marRight w:val="0"/>
          <w:marTop w:val="0"/>
          <w:marBottom w:val="0"/>
          <w:divBdr>
            <w:top w:val="single" w:sz="6" w:space="0" w:color="BEC3C5"/>
            <w:left w:val="single" w:sz="6" w:space="0" w:color="BEC3C5"/>
            <w:bottom w:val="single" w:sz="6" w:space="0" w:color="BEC3C5"/>
            <w:right w:val="single" w:sz="6" w:space="0" w:color="BEC3C5"/>
          </w:divBdr>
          <w:divsChild>
            <w:div w:id="625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844">
          <w:marLeft w:val="0"/>
          <w:marRight w:val="0"/>
          <w:marTop w:val="0"/>
          <w:marBottom w:val="0"/>
          <w:divBdr>
            <w:top w:val="single" w:sz="6" w:space="0" w:color="BEC3C5"/>
            <w:left w:val="single" w:sz="6" w:space="0" w:color="BEC3C5"/>
            <w:bottom w:val="single" w:sz="6" w:space="0" w:color="BEC3C5"/>
            <w:right w:val="single" w:sz="6" w:space="0" w:color="BEC3C5"/>
          </w:divBdr>
          <w:divsChild>
            <w:div w:id="503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jenbuck</dc:creator>
  <cp:lastModifiedBy>Kate Larson</cp:lastModifiedBy>
  <cp:revision>2</cp:revision>
  <cp:lastPrinted>2017-01-09T23:18:00Z</cp:lastPrinted>
  <dcterms:created xsi:type="dcterms:W3CDTF">2017-01-20T03:12:00Z</dcterms:created>
  <dcterms:modified xsi:type="dcterms:W3CDTF">2017-01-20T03:12:00Z</dcterms:modified>
</cp:coreProperties>
</file>